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AE" w:rsidRPr="00EB331D" w:rsidRDefault="006E37B3" w:rsidP="00570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Резюме проекту</w:t>
      </w:r>
    </w:p>
    <w:p w:rsidR="00EB331D" w:rsidRDefault="00570A60" w:rsidP="00570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подання на обласний конкурс проектів розвитку</w:t>
      </w:r>
    </w:p>
    <w:p w:rsidR="0065422E" w:rsidRPr="00EB331D" w:rsidRDefault="00570A60" w:rsidP="00570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територіальних громад Полтавської області 2016 року</w:t>
      </w:r>
    </w:p>
    <w:p w:rsidR="00570A60" w:rsidRDefault="00570A60" w:rsidP="006542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331D" w:rsidRPr="00EB331D" w:rsidRDefault="00EB331D" w:rsidP="006542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4752" w:rsidRPr="00EB331D" w:rsidRDefault="00BB0EAE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Назва </w:t>
      </w:r>
      <w:r w:rsidR="006E37B3" w:rsidRPr="00EB331D">
        <w:rPr>
          <w:rFonts w:ascii="Times New Roman" w:hAnsi="Times New Roman" w:cs="Times New Roman"/>
          <w:b/>
          <w:sz w:val="28"/>
          <w:szCs w:val="28"/>
          <w:lang w:val="uk-UA"/>
        </w:rPr>
        <w:t>проекту</w:t>
      </w:r>
      <w:r w:rsidR="00A86C38" w:rsidRPr="00EB33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5422E" w:rsidRPr="00EB331D" w:rsidRDefault="0065422E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EAE" w:rsidRPr="00EB331D" w:rsidRDefault="002B0F99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5422E" w:rsidRPr="00EB331D">
        <w:rPr>
          <w:rStyle w:val="xfm42366418"/>
          <w:rFonts w:ascii="Times New Roman" w:hAnsi="Times New Roman" w:cs="Times New Roman"/>
          <w:sz w:val="28"/>
          <w:szCs w:val="28"/>
          <w:lang w:val="uk-UA"/>
        </w:rPr>
        <w:t xml:space="preserve">Встановлення індивідуальних теплових пунктів (ІТП) в ДНЗ № 10 «Сонечко» (вул. Григора Тютюнника 13), ДНЗ № 11 «Ластівка» (вул. Поліни </w:t>
      </w:r>
      <w:proofErr w:type="spellStart"/>
      <w:r w:rsidR="0065422E" w:rsidRPr="00EB331D">
        <w:rPr>
          <w:rStyle w:val="xfm42366418"/>
          <w:rFonts w:ascii="Times New Roman" w:hAnsi="Times New Roman" w:cs="Times New Roman"/>
          <w:sz w:val="28"/>
          <w:szCs w:val="28"/>
          <w:lang w:val="uk-UA"/>
        </w:rPr>
        <w:t>Осипенко</w:t>
      </w:r>
      <w:proofErr w:type="spellEnd"/>
      <w:r w:rsidR="0065422E" w:rsidRPr="00EB331D">
        <w:rPr>
          <w:rStyle w:val="xfm42366418"/>
          <w:rFonts w:ascii="Times New Roman" w:hAnsi="Times New Roman" w:cs="Times New Roman"/>
          <w:sz w:val="28"/>
          <w:szCs w:val="28"/>
          <w:lang w:val="uk-UA"/>
        </w:rPr>
        <w:t xml:space="preserve"> 52), ДНЗ № 12 «Червона Шапочка» (вул. Валерія Чкалова 12) та Територіальному центрі соціального обслуговування (вул. Григора Тютюнника 21)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422E" w:rsidRPr="00EB331D" w:rsidRDefault="0065422E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6C38" w:rsidRPr="00EB331D" w:rsidRDefault="00A86C38" w:rsidP="00A86C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Мета проекту:</w:t>
      </w:r>
    </w:p>
    <w:p w:rsidR="00A86C38" w:rsidRPr="00EB331D" w:rsidRDefault="00A86C38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6C38" w:rsidRPr="00EB331D" w:rsidRDefault="00A86C38" w:rsidP="00A86C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eastAsia="Times New Roman" w:hAnsi="Times New Roman" w:cs="Times New Roman"/>
          <w:sz w:val="28"/>
          <w:szCs w:val="28"/>
          <w:lang w:val="uk-UA"/>
        </w:rPr>
        <w:t>Покращення енергоефективності об’єктів соціальної сфери м. Лубни шляхом впровадження енергозберігаючих технологій.</w:t>
      </w:r>
    </w:p>
    <w:p w:rsidR="00A86C38" w:rsidRPr="00EB331D" w:rsidRDefault="00A86C38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473" w:rsidRPr="00EB331D" w:rsidRDefault="00FD1473" w:rsidP="00FD14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Призначення проектної пропозиції:</w:t>
      </w:r>
    </w:p>
    <w:p w:rsidR="00FD1473" w:rsidRPr="00EB331D" w:rsidRDefault="00FD1473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473" w:rsidRPr="00EB331D" w:rsidRDefault="00FD1473" w:rsidP="00FD14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Проектна пропозиція підготована для участі в обласному конкурсі проектів розвитку територіальних громад 2016 року, за третьою категорією – від міських рад міст обласного значення, що передбачає </w:t>
      </w:r>
      <w:proofErr w:type="spellStart"/>
      <w:r w:rsidRPr="00EB331D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коштом обласного бюджету в сумі до 500 тис. грн., та за першим напрямком – впровадження енергозберігаючих та енергоефективних технологій на </w:t>
      </w:r>
      <w:r w:rsidRPr="00EB331D">
        <w:rPr>
          <w:rFonts w:ascii="Times New Roman" w:eastAsia="Times New Roman" w:hAnsi="Times New Roman" w:cs="Times New Roman"/>
          <w:sz w:val="28"/>
          <w:szCs w:val="28"/>
          <w:lang w:val="uk-UA"/>
        </w:rPr>
        <w:t>об’єктах соціальної сфери.</w:t>
      </w:r>
    </w:p>
    <w:p w:rsidR="00FD1473" w:rsidRPr="00EB331D" w:rsidRDefault="00FD1473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4752" w:rsidRPr="00EB331D" w:rsidRDefault="00BB0EAE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Балансоутримувач</w:t>
      </w:r>
      <w:r w:rsidR="006E37B3" w:rsidRPr="00EB331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</w:t>
      </w:r>
      <w:r w:rsidR="008109B3" w:rsidRPr="00EB331D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6E37B3" w:rsidRPr="00EB331D">
        <w:rPr>
          <w:rFonts w:ascii="Times New Roman" w:hAnsi="Times New Roman" w:cs="Times New Roman"/>
          <w:b/>
          <w:sz w:val="28"/>
          <w:szCs w:val="28"/>
          <w:lang w:val="uk-UA"/>
        </w:rPr>
        <w:t>єктів</w:t>
      </w:r>
      <w:r w:rsidR="00A86C38" w:rsidRPr="00EB33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5422E" w:rsidRPr="00EB331D" w:rsidRDefault="0065422E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975" w:rsidRPr="00EB331D" w:rsidRDefault="00754975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 виконавчого комітету Лубенської міської ради – 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ДНЗ № 10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«Сонечко», ДНЗ № 11 «Ластівка</w:t>
      </w:r>
      <w:r w:rsidR="0065422E" w:rsidRPr="00EB33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та ДНЗ № 12 «Червона Шапочка»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0EAE" w:rsidRPr="00EB331D" w:rsidRDefault="006E37B3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C24BB" w:rsidRPr="00EB331D">
        <w:rPr>
          <w:rFonts w:ascii="Times New Roman" w:hAnsi="Times New Roman" w:cs="Times New Roman"/>
          <w:sz w:val="28"/>
          <w:szCs w:val="28"/>
          <w:lang w:val="uk-UA"/>
        </w:rPr>
        <w:t>ериторіальний центр соціального обслуговування (надання соціальних послуг) Лубенської міської ради</w:t>
      </w:r>
      <w:r w:rsidR="00064752" w:rsidRPr="00EB3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422E" w:rsidRPr="00EB331D" w:rsidRDefault="0065422E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4752" w:rsidRPr="00EB331D" w:rsidRDefault="006E37B3" w:rsidP="006E3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 за р</w:t>
      </w:r>
      <w:r w:rsidR="00A86C38" w:rsidRPr="00EB331D">
        <w:rPr>
          <w:rFonts w:ascii="Times New Roman" w:hAnsi="Times New Roman" w:cs="Times New Roman"/>
          <w:b/>
          <w:sz w:val="28"/>
          <w:szCs w:val="28"/>
          <w:lang w:val="uk-UA"/>
        </w:rPr>
        <w:t>еалізаці</w:t>
      </w:r>
      <w:r w:rsidR="00BB0EAE" w:rsidRPr="00EB331D">
        <w:rPr>
          <w:rFonts w:ascii="Times New Roman" w:hAnsi="Times New Roman" w:cs="Times New Roman"/>
          <w:b/>
          <w:sz w:val="28"/>
          <w:szCs w:val="28"/>
          <w:lang w:val="uk-UA"/>
        </w:rPr>
        <w:t>ю проект</w:t>
      </w: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B0EAE" w:rsidRPr="00EB3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</w:t>
      </w:r>
      <w:r w:rsidR="00064752" w:rsidRPr="00EB331D"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</w:t>
      </w:r>
      <w:r w:rsidR="00A86C38" w:rsidRPr="00EB33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5422E" w:rsidRPr="00EB331D" w:rsidRDefault="0065422E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6C38" w:rsidRPr="00EB331D" w:rsidRDefault="006E37B3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4752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освіти </w:t>
      </w:r>
      <w:r w:rsidR="0075497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064752" w:rsidRPr="00EB331D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="00754975" w:rsidRPr="00EB33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86C38" w:rsidRPr="00EB331D" w:rsidRDefault="006E37B3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64752" w:rsidRPr="00EB331D">
        <w:rPr>
          <w:rFonts w:ascii="Times New Roman" w:hAnsi="Times New Roman" w:cs="Times New Roman"/>
          <w:sz w:val="28"/>
          <w:szCs w:val="28"/>
          <w:lang w:val="uk-UA"/>
        </w:rPr>
        <w:t>ериторіальний центр соціального обслуговування (надання соціальних послуг) Лубенської міської ради</w:t>
      </w:r>
      <w:r w:rsidR="00754975" w:rsidRPr="00EB33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0EAE" w:rsidRPr="00EB331D" w:rsidRDefault="006E37B3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</w:t>
      </w:r>
      <w:proofErr w:type="spellStart"/>
      <w:r w:rsidRPr="00EB331D">
        <w:rPr>
          <w:rFonts w:ascii="Times New Roman" w:hAnsi="Times New Roman" w:cs="Times New Roman"/>
          <w:sz w:val="28"/>
          <w:szCs w:val="28"/>
          <w:lang w:val="uk-UA"/>
        </w:rPr>
        <w:t>Лубниблагоустрій</w:t>
      </w:r>
      <w:proofErr w:type="spellEnd"/>
      <w:r w:rsidRPr="00EB33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37B3" w:rsidRPr="00EB331D" w:rsidRDefault="006E37B3" w:rsidP="006E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4752" w:rsidRPr="00EB331D" w:rsidRDefault="00A86C38" w:rsidP="006E3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Джерела фінансування:</w:t>
      </w:r>
    </w:p>
    <w:p w:rsidR="006E37B3" w:rsidRPr="00EB331D" w:rsidRDefault="006E37B3" w:rsidP="006E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473" w:rsidRPr="00EB331D" w:rsidRDefault="00FD1473" w:rsidP="00654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Умовами обласного конкурсу проектів розвитку територіальних громад 2016 року передбачене наступне </w:t>
      </w:r>
      <w:proofErr w:type="spellStart"/>
      <w:r w:rsidRPr="00EB331D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проекту:</w:t>
      </w:r>
    </w:p>
    <w:p w:rsidR="00FD1473" w:rsidRPr="00EB331D" w:rsidRDefault="00FD1473" w:rsidP="00FD1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6C38" w:rsidRPr="00EB331D" w:rsidRDefault="00FD1473" w:rsidP="00FD1473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50% вартості проекту (до 500 тис. грн.) – кошти обласного бюджету</w:t>
      </w:r>
      <w:r w:rsidR="0075497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2017 року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D1473" w:rsidRPr="00EB331D" w:rsidRDefault="00FD1473" w:rsidP="00FD1473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45% вартості проекту (до 450 тис. грн.) – кошти міського бюджету</w:t>
      </w:r>
      <w:r w:rsidR="0075497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2017 року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D1473" w:rsidRPr="00EB331D" w:rsidRDefault="00FD1473" w:rsidP="00FD1473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5% вартості проекту (до 50 тис. грн.) – кошти громадської організації «Фонд Регіональний центр економічних досліджень та підтримки бізнесу».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25F9" w:rsidRPr="00EB331D" w:rsidRDefault="00BB0EAE" w:rsidP="007549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477EE8" w:rsidRPr="00EB331D">
        <w:rPr>
          <w:rFonts w:ascii="Times New Roman" w:hAnsi="Times New Roman" w:cs="Times New Roman"/>
          <w:b/>
          <w:sz w:val="28"/>
          <w:szCs w:val="28"/>
          <w:lang w:val="uk-UA"/>
        </w:rPr>
        <w:t>агальна вартість проекту</w:t>
      </w:r>
      <w:r w:rsidR="00754975" w:rsidRPr="00EB331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EAE" w:rsidRPr="00EB331D" w:rsidRDefault="00754975" w:rsidP="007549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Орієнтовна загальна в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артість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проекту (ІТП для чотирьох об’єктів), включаючи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комплекс послуг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проектуванн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, монтажу, </w:t>
      </w:r>
      <w:proofErr w:type="spellStart"/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>пуско</w:t>
      </w:r>
      <w:proofErr w:type="spellEnd"/>
      <w:r w:rsidRPr="00EB331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>нала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та введенням в експлуатацію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, складає 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>800 тис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. грн. (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обласний б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юджет 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>400 тис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. грн.,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міський 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бюджет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360 тис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. грн., 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Фонд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>РЦЕДПБ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» – </w:t>
      </w:r>
      <w:r w:rsidR="008825F9" w:rsidRPr="00EB331D">
        <w:rPr>
          <w:rFonts w:ascii="Times New Roman" w:hAnsi="Times New Roman" w:cs="Times New Roman"/>
          <w:sz w:val="28"/>
          <w:szCs w:val="28"/>
          <w:lang w:val="uk-UA"/>
        </w:rPr>
        <w:t>40 тис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. грн.).</w:t>
      </w:r>
    </w:p>
    <w:p w:rsidR="008D3F1F" w:rsidRPr="00EB331D" w:rsidRDefault="003566FC" w:rsidP="0075497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Отримання коштів передбач</w:t>
      </w:r>
      <w:r w:rsidR="00754975" w:rsidRPr="00EB331D">
        <w:rPr>
          <w:rFonts w:ascii="Times New Roman" w:hAnsi="Times New Roman" w:cs="Times New Roman"/>
          <w:sz w:val="28"/>
          <w:szCs w:val="28"/>
          <w:lang w:val="uk-UA"/>
        </w:rPr>
        <w:t>ається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рахунки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балансоутримувач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2442B" w:rsidRPr="00EB331D" w:rsidRDefault="0072442B" w:rsidP="00724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3F1F" w:rsidRPr="00EB331D" w:rsidRDefault="00754975" w:rsidP="0072442B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 виконавчого комітету Лубенської міської ради – орієнтовно 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>590 тис. грн.;</w:t>
      </w:r>
    </w:p>
    <w:p w:rsidR="008D3F1F" w:rsidRPr="00EB331D" w:rsidRDefault="00754975" w:rsidP="0072442B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Територіальний центр соціального обслуговування (надання соціальних послуг) Лубенської міської ради – </w:t>
      </w:r>
      <w:r w:rsidR="0072442B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 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>210 тис. грн.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25F9" w:rsidRPr="00EB331D" w:rsidRDefault="008825F9" w:rsidP="0037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Строки</w:t>
      </w:r>
      <w:r w:rsidR="00BB0EAE" w:rsidRPr="00EB3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впровадження: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EAE" w:rsidRPr="00EB331D" w:rsidRDefault="003728ED" w:rsidP="0037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II-IV квартали</w:t>
      </w:r>
      <w:r w:rsidR="008D3F1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2017 року.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2FA6" w:rsidRPr="00EB331D" w:rsidRDefault="00442FA6" w:rsidP="003728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0A60" w:rsidRPr="00EB331D" w:rsidRDefault="00570A60" w:rsidP="00570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Реалізація проекту дасть наступні результати та переваги:</w:t>
      </w:r>
    </w:p>
    <w:p w:rsidR="00570A60" w:rsidRPr="00EB331D" w:rsidRDefault="00570A60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2FA6" w:rsidRPr="00EB331D" w:rsidRDefault="00570A60" w:rsidP="00570A60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ожливість регулювання та обліку теплопостачання на кожному окремому об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єкті;</w:t>
      </w:r>
    </w:p>
    <w:p w:rsidR="00442FA6" w:rsidRPr="00EB331D" w:rsidRDefault="006321A7" w:rsidP="00570A60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овна автоматизація процесу теплопостачання;</w:t>
      </w:r>
    </w:p>
    <w:p w:rsidR="00442FA6" w:rsidRPr="00EB331D" w:rsidRDefault="006321A7" w:rsidP="00570A60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кісні послуги теплопостачання та гарячого водопостачання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єктах в рамках проекту незалежно від перепадів температури навколишнього середовища;</w:t>
      </w:r>
    </w:p>
    <w:p w:rsidR="00442FA6" w:rsidRPr="00EB331D" w:rsidRDefault="006321A7" w:rsidP="00570A60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меншення втрат тепла за рахунок погодо-залежного регулювання: підтримання комфортної температури в приміщенні щодо змін температури зовнішнього повітря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7%, ліквідації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осіннього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-весняних перевитрат теплової енергії 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15%;</w:t>
      </w:r>
    </w:p>
    <w:p w:rsidR="00442FA6" w:rsidRPr="00EB331D" w:rsidRDefault="006321A7" w:rsidP="00570A60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>корочення споживання природного газу до 15% за рахунок скоро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>чення втрат на теплових мережах;</w:t>
      </w:r>
    </w:p>
    <w:p w:rsidR="006321A7" w:rsidRPr="00EB331D" w:rsidRDefault="000C4006" w:rsidP="00570A60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lastRenderedPageBreak/>
        <w:t>економ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>ія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від 25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>%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40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442FA6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теплової енергії, що споживається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за опалювальний період.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1664" w:rsidRPr="00EB331D" w:rsidRDefault="006321A7" w:rsidP="00570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Техніко-економічні показни</w:t>
      </w:r>
      <w:r w:rsidR="00BB0EAE" w:rsidRPr="00EB331D">
        <w:rPr>
          <w:rFonts w:ascii="Times New Roman" w:hAnsi="Times New Roman" w:cs="Times New Roman"/>
          <w:b/>
          <w:sz w:val="28"/>
          <w:szCs w:val="28"/>
          <w:lang w:val="uk-UA"/>
        </w:rPr>
        <w:t>ки: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D0F" w:rsidRPr="00EB331D" w:rsidRDefault="002B4728" w:rsidP="002B4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Встановлення ІТП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ДНЗ</w:t>
      </w:r>
      <w:r w:rsidR="00570A60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№ 10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«Сонечко»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>дозволить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зменшити споживання теплової енергії до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D0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42 </w:t>
      </w:r>
      <w:proofErr w:type="spellStart"/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рік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ни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зити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витрат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тепл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озабезпечення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04D0F" w:rsidRPr="00EB331D">
        <w:rPr>
          <w:rFonts w:ascii="Times New Roman" w:hAnsi="Times New Roman" w:cs="Times New Roman"/>
          <w:sz w:val="28"/>
          <w:szCs w:val="28"/>
          <w:lang w:val="uk-UA"/>
        </w:rPr>
        <w:t>в цінах минулого року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4D0F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04D0F" w:rsidRPr="00EB331D">
        <w:rPr>
          <w:rFonts w:ascii="Times New Roman" w:hAnsi="Times New Roman" w:cs="Times New Roman"/>
          <w:sz w:val="28"/>
          <w:szCs w:val="28"/>
          <w:lang w:val="uk-UA"/>
        </w:rPr>
        <w:t>94,1 тис.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D0F" w:rsidRPr="00EB331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E37A85" w:rsidRPr="00EB331D" w:rsidRDefault="002B4728" w:rsidP="002B4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Встановлення ІТП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ДНЗ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№ 11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«Ластівка»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дозволить зменшити споживання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>теплової енергії до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proofErr w:type="spellStart"/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рік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знизити витрати на теплозабезпечення (в цінах минулого року) – на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41,1 тис.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6E1664" w:rsidRPr="00EB331D" w:rsidRDefault="00EB331D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Встановлення ІТП в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ДНЗ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№ 12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«Червона Шапочка»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>дозволить зменшити споживання теплової енергії до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рік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знизити витрати на теплозабезпечення (в цінах минулого року) – на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134,7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6E1664" w:rsidRPr="00EB331D" w:rsidRDefault="00EB331D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Встановлення ІТП в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Територіальн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обслуговування (надання соціальних послуг)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дозволить зменшити споживання теплової енергії до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>8,3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331D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рік та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знизити витрати на теплозабезпечення (в цінах минулого року) – на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15 </w:t>
      </w:r>
      <w:r w:rsidR="006E1664" w:rsidRPr="00EB331D"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p w:rsidR="00E37A85" w:rsidRPr="00EB331D" w:rsidRDefault="00EB331D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ередня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розрахункова 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>окупність проекту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складає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2,75</w:t>
      </w:r>
      <w:r w:rsidR="00E37A85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:rsidR="00BB0EAE" w:rsidRPr="00EB331D" w:rsidRDefault="00BB0EAE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1664" w:rsidRPr="00EB331D" w:rsidRDefault="00BB0EAE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Виробники обладнання: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EAE" w:rsidRPr="00EB331D" w:rsidRDefault="006E1664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вартості обладнання 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>виконаний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>базі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31D"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комплектуючих та </w:t>
      </w:r>
      <w:r w:rsidR="00BB0EAE" w:rsidRPr="00EB331D">
        <w:rPr>
          <w:rFonts w:ascii="Times New Roman" w:hAnsi="Times New Roman" w:cs="Times New Roman"/>
          <w:sz w:val="28"/>
          <w:szCs w:val="28"/>
          <w:lang w:val="uk-UA"/>
        </w:rPr>
        <w:t>матеріалів вітчизняного виробництва.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1A7" w:rsidRPr="00EB331D" w:rsidRDefault="006321A7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b/>
          <w:sz w:val="28"/>
          <w:szCs w:val="28"/>
          <w:lang w:val="uk-UA"/>
        </w:rPr>
        <w:t>Розробник проектної пропозиції:</w:t>
      </w:r>
    </w:p>
    <w:p w:rsidR="00A86C38" w:rsidRPr="00EB331D" w:rsidRDefault="00A86C38" w:rsidP="00A86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1A7" w:rsidRPr="00EB331D" w:rsidRDefault="00EB331D" w:rsidP="00EB3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31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321A7" w:rsidRPr="00EB331D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 «</w:t>
      </w:r>
      <w:proofErr w:type="spellStart"/>
      <w:r w:rsidR="006321A7" w:rsidRPr="00EB331D">
        <w:rPr>
          <w:rFonts w:ascii="Times New Roman" w:hAnsi="Times New Roman" w:cs="Times New Roman"/>
          <w:sz w:val="28"/>
          <w:szCs w:val="28"/>
          <w:lang w:val="uk-UA"/>
        </w:rPr>
        <w:t>Лубниблагоустрій</w:t>
      </w:r>
      <w:proofErr w:type="spellEnd"/>
      <w:r w:rsidR="006321A7" w:rsidRPr="00EB33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331D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="008109B3" w:rsidRPr="00EB3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331D" w:rsidRPr="00EB331D" w:rsidRDefault="00EB331D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31D" w:rsidRPr="00EB331D" w:rsidRDefault="00EB331D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31D" w:rsidRPr="00EB331D" w:rsidRDefault="00EB331D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657"/>
      </w:tblGrid>
      <w:tr w:rsidR="00EB331D" w:rsidRPr="00EB331D" w:rsidTr="00AB75EC">
        <w:trPr>
          <w:jc w:val="center"/>
        </w:trPr>
        <w:tc>
          <w:tcPr>
            <w:tcW w:w="5239" w:type="dxa"/>
            <w:vAlign w:val="center"/>
          </w:tcPr>
          <w:p w:rsidR="00EB331D" w:rsidRPr="00EB331D" w:rsidRDefault="00EB331D" w:rsidP="00AB75EC">
            <w:pPr>
              <w:tabs>
                <w:tab w:val="left" w:pos="360"/>
              </w:tabs>
              <w:ind w:right="20"/>
              <w:rPr>
                <w:sz w:val="28"/>
                <w:szCs w:val="28"/>
                <w:lang w:val="uk-UA" w:eastAsia="uk-UA"/>
              </w:rPr>
            </w:pPr>
            <w:r w:rsidRPr="00EB331D">
              <w:rPr>
                <w:b/>
                <w:sz w:val="28"/>
                <w:szCs w:val="28"/>
                <w:lang w:val="uk-UA"/>
              </w:rPr>
              <w:t>Директор КП «</w:t>
            </w:r>
            <w:proofErr w:type="spellStart"/>
            <w:r w:rsidRPr="00EB331D">
              <w:rPr>
                <w:b/>
                <w:sz w:val="28"/>
                <w:szCs w:val="28"/>
                <w:lang w:val="uk-UA"/>
              </w:rPr>
              <w:t>Лубниблагоустрій</w:t>
            </w:r>
            <w:proofErr w:type="spellEnd"/>
            <w:r w:rsidRPr="00EB331D">
              <w:rPr>
                <w:b/>
                <w:sz w:val="28"/>
                <w:szCs w:val="28"/>
                <w:lang w:val="uk-UA"/>
              </w:rPr>
              <w:t>»</w:t>
            </w:r>
          </w:p>
        </w:tc>
        <w:tc>
          <w:tcPr>
            <w:tcW w:w="5239" w:type="dxa"/>
            <w:vAlign w:val="center"/>
          </w:tcPr>
          <w:p w:rsidR="00EB331D" w:rsidRPr="00EB331D" w:rsidRDefault="00EB331D" w:rsidP="00AB75EC">
            <w:pPr>
              <w:tabs>
                <w:tab w:val="left" w:pos="360"/>
              </w:tabs>
              <w:ind w:right="20"/>
              <w:jc w:val="right"/>
              <w:rPr>
                <w:sz w:val="28"/>
                <w:szCs w:val="28"/>
                <w:lang w:val="uk-UA" w:eastAsia="uk-UA"/>
              </w:rPr>
            </w:pPr>
            <w:proofErr w:type="spellStart"/>
            <w:r w:rsidRPr="00EB331D">
              <w:rPr>
                <w:b/>
                <w:sz w:val="28"/>
                <w:szCs w:val="28"/>
                <w:lang w:val="uk-UA"/>
              </w:rPr>
              <w:t>С.Б.Льовкін</w:t>
            </w:r>
            <w:proofErr w:type="spellEnd"/>
          </w:p>
        </w:tc>
      </w:tr>
    </w:tbl>
    <w:p w:rsidR="00EB331D" w:rsidRPr="00EB331D" w:rsidRDefault="00EB331D" w:rsidP="00654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B331D" w:rsidRPr="00EB331D" w:rsidSect="00EB331D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5F" w:rsidRDefault="00912A5F" w:rsidP="008109B3">
      <w:pPr>
        <w:spacing w:after="0" w:line="240" w:lineRule="auto"/>
      </w:pPr>
      <w:r>
        <w:separator/>
      </w:r>
    </w:p>
  </w:endnote>
  <w:endnote w:type="continuationSeparator" w:id="0">
    <w:p w:rsidR="00912A5F" w:rsidRDefault="00912A5F" w:rsidP="0081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5F" w:rsidRDefault="00912A5F" w:rsidP="008109B3">
      <w:pPr>
        <w:spacing w:after="0" w:line="240" w:lineRule="auto"/>
      </w:pPr>
      <w:r>
        <w:separator/>
      </w:r>
    </w:p>
  </w:footnote>
  <w:footnote w:type="continuationSeparator" w:id="0">
    <w:p w:rsidR="00912A5F" w:rsidRDefault="00912A5F" w:rsidP="0081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3683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109B3" w:rsidRPr="00EB331D" w:rsidRDefault="008109B3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B33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33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33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331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B33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8D8"/>
    <w:multiLevelType w:val="hybridMultilevel"/>
    <w:tmpl w:val="AA90D7AC"/>
    <w:lvl w:ilvl="0" w:tplc="11FE90C8">
      <w:numFmt w:val="bullet"/>
      <w:lvlText w:val="–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9685399"/>
    <w:multiLevelType w:val="hybridMultilevel"/>
    <w:tmpl w:val="604499C2"/>
    <w:lvl w:ilvl="0" w:tplc="9CBEA49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D955A3"/>
    <w:multiLevelType w:val="hybridMultilevel"/>
    <w:tmpl w:val="2CEE201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FD"/>
    <w:rsid w:val="00064752"/>
    <w:rsid w:val="0007172C"/>
    <w:rsid w:val="000C4006"/>
    <w:rsid w:val="00262E39"/>
    <w:rsid w:val="002830CF"/>
    <w:rsid w:val="002B0F99"/>
    <w:rsid w:val="002B4728"/>
    <w:rsid w:val="003566FC"/>
    <w:rsid w:val="003728ED"/>
    <w:rsid w:val="00442FA6"/>
    <w:rsid w:val="00477EE8"/>
    <w:rsid w:val="00504D0F"/>
    <w:rsid w:val="00570A60"/>
    <w:rsid w:val="005C24BB"/>
    <w:rsid w:val="006321A7"/>
    <w:rsid w:val="0065422E"/>
    <w:rsid w:val="006E1664"/>
    <w:rsid w:val="006E37B3"/>
    <w:rsid w:val="0072442B"/>
    <w:rsid w:val="00754975"/>
    <w:rsid w:val="008109B3"/>
    <w:rsid w:val="008825F9"/>
    <w:rsid w:val="008D3F1F"/>
    <w:rsid w:val="00912A5F"/>
    <w:rsid w:val="00A86C38"/>
    <w:rsid w:val="00B20CFD"/>
    <w:rsid w:val="00BB0EAE"/>
    <w:rsid w:val="00DA1B4E"/>
    <w:rsid w:val="00E31E8E"/>
    <w:rsid w:val="00E37A85"/>
    <w:rsid w:val="00EB331D"/>
    <w:rsid w:val="00FD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5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09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09B3"/>
  </w:style>
  <w:style w:type="paragraph" w:styleId="a6">
    <w:name w:val="footer"/>
    <w:basedOn w:val="a"/>
    <w:link w:val="a7"/>
    <w:uiPriority w:val="99"/>
    <w:unhideWhenUsed/>
    <w:rsid w:val="008109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09B3"/>
  </w:style>
  <w:style w:type="character" w:customStyle="1" w:styleId="xfm42366418">
    <w:name w:val="xfm_42366418"/>
    <w:basedOn w:val="a0"/>
    <w:rsid w:val="0065422E"/>
  </w:style>
  <w:style w:type="table" w:styleId="a8">
    <w:name w:val="Table Grid"/>
    <w:basedOn w:val="a1"/>
    <w:uiPriority w:val="59"/>
    <w:rsid w:val="00EB3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5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09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09B3"/>
  </w:style>
  <w:style w:type="paragraph" w:styleId="a6">
    <w:name w:val="footer"/>
    <w:basedOn w:val="a"/>
    <w:link w:val="a7"/>
    <w:uiPriority w:val="99"/>
    <w:unhideWhenUsed/>
    <w:rsid w:val="008109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09B3"/>
  </w:style>
  <w:style w:type="character" w:customStyle="1" w:styleId="xfm42366418">
    <w:name w:val="xfm_42366418"/>
    <w:basedOn w:val="a0"/>
    <w:rsid w:val="0065422E"/>
  </w:style>
  <w:style w:type="table" w:styleId="a8">
    <w:name w:val="Table Grid"/>
    <w:basedOn w:val="a1"/>
    <w:uiPriority w:val="59"/>
    <w:rsid w:val="00EB3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2907</Words>
  <Characters>1657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Serge Lyovkin</cp:lastModifiedBy>
  <cp:revision>13</cp:revision>
  <dcterms:created xsi:type="dcterms:W3CDTF">2016-08-03T06:12:00Z</dcterms:created>
  <dcterms:modified xsi:type="dcterms:W3CDTF">2016-08-04T08:58:00Z</dcterms:modified>
</cp:coreProperties>
</file>